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2E92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Федеральный уровень</w:t>
      </w:r>
    </w:p>
    <w:p w14:paraId="742F5048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 от 15.12.2022 №Р-303 </w:t>
      </w:r>
      <w:hyperlink r:id="rId4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 внесении изменений в Концепцию создания единой федеральной системы научно-методического сопровождения педагогических работников и управленческих кадров, утвержденную распоряжением Министерства просвещения Российской Федерации от 16 декабря 2020 г. №Р-174</w:t>
        </w:r>
      </w:hyperlink>
    </w:p>
    <w:p w14:paraId="5627D1AA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0A35C2B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Письмо Министерства просвещения Российской Федерации от 10.12.2021 №АЗ-1061/08 О формировании методического актива</w:t>
        </w:r>
      </w:hyperlink>
    </w:p>
    <w:p w14:paraId="2613CFAA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11271C4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 от 15.11.2021 № Р-307 </w:t>
      </w:r>
      <w:hyperlink r:id="rId6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 признании утратившим силу распоряжения Министерства просвещения Российской Федерации от 4 февраля 2021 года №Р-33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14:paraId="1BA35136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36F3266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Письмо заместителя Министра просвещения Российской Федерации А.В. Зыряновой от 08.11.2021 №АЗ-872/08 О направлении методических рекомендаций</w:t>
        </w:r>
      </w:hyperlink>
    </w:p>
    <w:p w14:paraId="3BED4C38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1991E008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 от 27.08.2021 №Р-201 </w:t>
      </w:r>
      <w:hyperlink r:id="rId8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 утверждении методических рекомендаций по порядку и формам диагностики профессиональных дефицитов педагогических работников и управленческих кадров образовательных организаций с возможностью получения индивидуального плана</w:t>
        </w:r>
      </w:hyperlink>
    </w:p>
    <w:p w14:paraId="0C4C44AA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64F2D23F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 от 04.02.2021 №Р-33 </w:t>
      </w:r>
      <w:hyperlink r:id="rId9" w:history="1">
        <w:r w:rsidRPr="006676F4">
          <w:rPr>
            <w:rFonts w:ascii="Tahoma" w:eastAsia="Times New Roman" w:hAnsi="Tahoma" w:cs="Tahoma"/>
            <w:color w:val="3366CC"/>
            <w:sz w:val="21"/>
            <w:szCs w:val="21"/>
            <w:u w:val="single"/>
            <w:lang w:eastAsia="ru-RU"/>
          </w:rPr>
          <w:t>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14:paraId="5278A655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991F6D9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 от 16.12.2020 №Р-174 </w:t>
      </w:r>
      <w:hyperlink r:id="rId10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 утверждении Концепции создания единой федеральной системы научно-методического сопровождения педагогических работников и управленческих кадров</w:t>
        </w:r>
      </w:hyperlink>
    </w:p>
    <w:p w14:paraId="6FB7D937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7B1512E1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Министерства просвещения Российской Федерации от 06.08.2020 №Р-76 </w:t>
      </w:r>
      <w:hyperlink r:id="rId11" w:history="1">
        <w:r w:rsidRPr="006676F4">
          <w:rPr>
            <w:rFonts w:ascii="Tahoma" w:eastAsia="Times New Roman" w:hAnsi="Tahoma" w:cs="Tahoma"/>
            <w:color w:val="3366CC"/>
            <w:sz w:val="21"/>
            <w:szCs w:val="21"/>
            <w:u w:val="single"/>
            <w:lang w:eastAsia="ru-RU"/>
          </w:rPr>
          <w:t>Концепция создания единой федеральной системы научно-методического сопровождения педагогических работников </w:t>
        </w:r>
      </w:hyperlink>
    </w:p>
    <w:p w14:paraId="72824456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0A84882A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Распоряжение Правительства Российской Федерации от 31.12.2019 №3273-р </w:t>
      </w:r>
      <w:hyperlink r:id="rId12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Об основных принципах национальной системы профессионального роста педагогических работников Российской Федерации, включая национальную систему учительского роста</w:t>
        </w:r>
      </w:hyperlink>
    </w:p>
    <w:p w14:paraId="19685C8C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76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14:paraId="53B31D8E" w14:textId="77777777" w:rsidR="006676F4" w:rsidRPr="006676F4" w:rsidRDefault="006676F4" w:rsidP="006676F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gtFrame="_blank" w:history="1">
        <w:r w:rsidRPr="006676F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Указ Президента Российской Федерации от 27.06.2022 №401 «О проведении в Российской Федерации Года педагога и наставника»</w:t>
        </w:r>
      </w:hyperlink>
    </w:p>
    <w:p w14:paraId="6DEDD350" w14:textId="77777777" w:rsidR="00CF79C3" w:rsidRDefault="00CF79C3"/>
    <w:sectPr w:rsidR="00CF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C3"/>
    <w:rsid w:val="006676F4"/>
    <w:rsid w:val="00C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357A0-ADEB-4524-ACE6-0767DED8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6676F4"/>
  </w:style>
  <w:style w:type="character" w:styleId="a3">
    <w:name w:val="Hyperlink"/>
    <w:basedOn w:val="a0"/>
    <w:uiPriority w:val="99"/>
    <w:semiHidden/>
    <w:unhideWhenUsed/>
    <w:rsid w:val="0066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8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editor/cnppm/R-201-ot-27-08-2021.pdf" TargetMode="External"/><Relationship Id="rId13" Type="http://schemas.openxmlformats.org/officeDocument/2006/relationships/hyperlink" Target="http://publication.pravo.gov.ru/Document/View/00012022062700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oipkro.ru/content/editor/cnppm/Pismo-A-V-Zyryanovoj-ot-08-11-2021-AZ-872_08_Metod-rekomendacii-CNPPM.pdf" TargetMode="External"/><Relationship Id="rId12" Type="http://schemas.openxmlformats.org/officeDocument/2006/relationships/hyperlink" Target="https://toipkro.ru/content/files/documents/podrazdeleniya/cnpp/3273-r_ot_31.12.20219_osnovny_e_princzipy__nacz_sistemy__prof_rosta_ped_rabotnikov_R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ipkro.ru/content/editor/cnppm/R-307-ot-15-11-2021-Otmena-R-33-1.pdf" TargetMode="External"/><Relationship Id="rId11" Type="http://schemas.openxmlformats.org/officeDocument/2006/relationships/hyperlink" Target="http://imc.tomsk.ru/wp-content/uploads/2023/03/%D0%BA%D0%BE%D0%BD%D1%86%D0%B5%D0%BF%D1%86%D0%B8%D1%8F-%D0%BE%D1%82-6.08.2020-%D0%A0-76-1.pdf" TargetMode="External"/><Relationship Id="rId5" Type="http://schemas.openxmlformats.org/officeDocument/2006/relationships/hyperlink" Target="https://toipkro.ru/content/editor/cnppm/MP-Rossii-ot-10-12-2021-AZ-1061-08.2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ipkro.ru/content/editor/cnppm/R-174-ot-16-12-2020-Koncepciya-edinoj-federalnoj-sistemy-NMS.pdf" TargetMode="External"/><Relationship Id="rId4" Type="http://schemas.openxmlformats.org/officeDocument/2006/relationships/hyperlink" Target="https://toipkro.ru/content/editor/cnppm/R-303-ot-15-12-2022-Koncepciya-EFS-novaya.pdf" TargetMode="External"/><Relationship Id="rId9" Type="http://schemas.openxmlformats.org/officeDocument/2006/relationships/hyperlink" Target="https://toipkro.ru/content/files/documents/podrazdeleniya/cnpp/R-33_ot_04.02.2021__3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2024-04-03T04:20:00Z</dcterms:created>
  <dcterms:modified xsi:type="dcterms:W3CDTF">2024-04-03T04:20:00Z</dcterms:modified>
</cp:coreProperties>
</file>